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629352" w14:textId="4A327048" w:rsidR="001E663E" w:rsidRDefault="00CF2126">
      <w:r>
        <w:rPr>
          <w:noProof/>
        </w:rPr>
        <w:drawing>
          <wp:inline distT="0" distB="0" distL="0" distR="0" wp14:anchorId="0C0A47CA" wp14:editId="648C08F8">
            <wp:extent cx="2259791" cy="4565650"/>
            <wp:effectExtent l="0" t="0" r="13970" b="6350"/>
            <wp:docPr id="1" name="Diagram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1E663E" w:rsidSect="00801ED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1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126"/>
    <w:rsid w:val="00007DCD"/>
    <w:rsid w:val="00011054"/>
    <w:rsid w:val="00033884"/>
    <w:rsid w:val="00043367"/>
    <w:rsid w:val="00043B39"/>
    <w:rsid w:val="00045AE7"/>
    <w:rsid w:val="000468DE"/>
    <w:rsid w:val="000507CD"/>
    <w:rsid w:val="00055CC5"/>
    <w:rsid w:val="000609A8"/>
    <w:rsid w:val="00061464"/>
    <w:rsid w:val="00071C6C"/>
    <w:rsid w:val="00072B0F"/>
    <w:rsid w:val="00075843"/>
    <w:rsid w:val="0008296D"/>
    <w:rsid w:val="00082DE5"/>
    <w:rsid w:val="00092ECA"/>
    <w:rsid w:val="00094BA5"/>
    <w:rsid w:val="000A079E"/>
    <w:rsid w:val="000A4C96"/>
    <w:rsid w:val="000A5E31"/>
    <w:rsid w:val="000A7679"/>
    <w:rsid w:val="000A7AA8"/>
    <w:rsid w:val="000B1685"/>
    <w:rsid w:val="000C5309"/>
    <w:rsid w:val="000D502B"/>
    <w:rsid w:val="000E5456"/>
    <w:rsid w:val="000F39AE"/>
    <w:rsid w:val="000F3F4D"/>
    <w:rsid w:val="000F53EA"/>
    <w:rsid w:val="00100F93"/>
    <w:rsid w:val="00101AB4"/>
    <w:rsid w:val="0011688A"/>
    <w:rsid w:val="00117221"/>
    <w:rsid w:val="00127557"/>
    <w:rsid w:val="00127B28"/>
    <w:rsid w:val="00136181"/>
    <w:rsid w:val="00154108"/>
    <w:rsid w:val="001559A3"/>
    <w:rsid w:val="00161589"/>
    <w:rsid w:val="00171BD5"/>
    <w:rsid w:val="00175549"/>
    <w:rsid w:val="0017671E"/>
    <w:rsid w:val="001805F8"/>
    <w:rsid w:val="0018195D"/>
    <w:rsid w:val="00182792"/>
    <w:rsid w:val="001830BE"/>
    <w:rsid w:val="00185E51"/>
    <w:rsid w:val="001925FD"/>
    <w:rsid w:val="001945B8"/>
    <w:rsid w:val="001A499A"/>
    <w:rsid w:val="001B0649"/>
    <w:rsid w:val="001B075B"/>
    <w:rsid w:val="001B079F"/>
    <w:rsid w:val="001B3093"/>
    <w:rsid w:val="001B32BB"/>
    <w:rsid w:val="001D06FA"/>
    <w:rsid w:val="001D2D90"/>
    <w:rsid w:val="001E62E9"/>
    <w:rsid w:val="00206090"/>
    <w:rsid w:val="00213F29"/>
    <w:rsid w:val="00214FD4"/>
    <w:rsid w:val="00223D29"/>
    <w:rsid w:val="00224504"/>
    <w:rsid w:val="00234C4E"/>
    <w:rsid w:val="002356FE"/>
    <w:rsid w:val="00236A89"/>
    <w:rsid w:val="00245E8A"/>
    <w:rsid w:val="002467E8"/>
    <w:rsid w:val="00250E0D"/>
    <w:rsid w:val="00255F3D"/>
    <w:rsid w:val="00272655"/>
    <w:rsid w:val="00276EA9"/>
    <w:rsid w:val="002823DC"/>
    <w:rsid w:val="00286036"/>
    <w:rsid w:val="00286102"/>
    <w:rsid w:val="00287F04"/>
    <w:rsid w:val="002B2D6D"/>
    <w:rsid w:val="002B5CC9"/>
    <w:rsid w:val="002C1E47"/>
    <w:rsid w:val="002C74A6"/>
    <w:rsid w:val="002E09CA"/>
    <w:rsid w:val="002F029E"/>
    <w:rsid w:val="002F13FD"/>
    <w:rsid w:val="002F1E07"/>
    <w:rsid w:val="002F557A"/>
    <w:rsid w:val="002F752A"/>
    <w:rsid w:val="002F7A11"/>
    <w:rsid w:val="003000B7"/>
    <w:rsid w:val="00307499"/>
    <w:rsid w:val="00313661"/>
    <w:rsid w:val="00322A2B"/>
    <w:rsid w:val="0032457A"/>
    <w:rsid w:val="00331B7E"/>
    <w:rsid w:val="00332C3E"/>
    <w:rsid w:val="00341671"/>
    <w:rsid w:val="003448E3"/>
    <w:rsid w:val="00346742"/>
    <w:rsid w:val="00347FBE"/>
    <w:rsid w:val="00350656"/>
    <w:rsid w:val="00360363"/>
    <w:rsid w:val="00367880"/>
    <w:rsid w:val="00370B58"/>
    <w:rsid w:val="00371D03"/>
    <w:rsid w:val="00374EAF"/>
    <w:rsid w:val="003765D4"/>
    <w:rsid w:val="0038025D"/>
    <w:rsid w:val="0038624B"/>
    <w:rsid w:val="00393304"/>
    <w:rsid w:val="003B3C86"/>
    <w:rsid w:val="003C55B5"/>
    <w:rsid w:val="003C7D3A"/>
    <w:rsid w:val="003D5FF9"/>
    <w:rsid w:val="003D7A9B"/>
    <w:rsid w:val="003E0679"/>
    <w:rsid w:val="003E24B0"/>
    <w:rsid w:val="00400348"/>
    <w:rsid w:val="00403C21"/>
    <w:rsid w:val="00410409"/>
    <w:rsid w:val="00410459"/>
    <w:rsid w:val="004117D9"/>
    <w:rsid w:val="00415D47"/>
    <w:rsid w:val="00416F93"/>
    <w:rsid w:val="00420703"/>
    <w:rsid w:val="00422995"/>
    <w:rsid w:val="00425C04"/>
    <w:rsid w:val="00431C7A"/>
    <w:rsid w:val="00440016"/>
    <w:rsid w:val="0044501A"/>
    <w:rsid w:val="004469ED"/>
    <w:rsid w:val="004551C8"/>
    <w:rsid w:val="00457403"/>
    <w:rsid w:val="00460579"/>
    <w:rsid w:val="004611DC"/>
    <w:rsid w:val="004612E2"/>
    <w:rsid w:val="00461400"/>
    <w:rsid w:val="004615B3"/>
    <w:rsid w:val="00465127"/>
    <w:rsid w:val="0047042B"/>
    <w:rsid w:val="004741EA"/>
    <w:rsid w:val="00474B92"/>
    <w:rsid w:val="00487759"/>
    <w:rsid w:val="004940E8"/>
    <w:rsid w:val="0049430C"/>
    <w:rsid w:val="004A476F"/>
    <w:rsid w:val="004B5108"/>
    <w:rsid w:val="004C29D4"/>
    <w:rsid w:val="004C4E74"/>
    <w:rsid w:val="004C606A"/>
    <w:rsid w:val="004D156F"/>
    <w:rsid w:val="004D4053"/>
    <w:rsid w:val="004D4D27"/>
    <w:rsid w:val="004D686D"/>
    <w:rsid w:val="004D7594"/>
    <w:rsid w:val="004D7818"/>
    <w:rsid w:val="004E2116"/>
    <w:rsid w:val="004E4A35"/>
    <w:rsid w:val="004F4EBE"/>
    <w:rsid w:val="00503E24"/>
    <w:rsid w:val="00515DF0"/>
    <w:rsid w:val="00520DC2"/>
    <w:rsid w:val="00524E74"/>
    <w:rsid w:val="00531350"/>
    <w:rsid w:val="00533CF1"/>
    <w:rsid w:val="00534E55"/>
    <w:rsid w:val="005474F2"/>
    <w:rsid w:val="005507DC"/>
    <w:rsid w:val="00550B6D"/>
    <w:rsid w:val="005523EA"/>
    <w:rsid w:val="00552C6B"/>
    <w:rsid w:val="005554FC"/>
    <w:rsid w:val="0055562E"/>
    <w:rsid w:val="0055696B"/>
    <w:rsid w:val="0056021B"/>
    <w:rsid w:val="005608A5"/>
    <w:rsid w:val="00564B3F"/>
    <w:rsid w:val="005667DA"/>
    <w:rsid w:val="00576ABD"/>
    <w:rsid w:val="0058259E"/>
    <w:rsid w:val="0058275C"/>
    <w:rsid w:val="00584524"/>
    <w:rsid w:val="00584574"/>
    <w:rsid w:val="00585368"/>
    <w:rsid w:val="00585743"/>
    <w:rsid w:val="005977C5"/>
    <w:rsid w:val="005A14A6"/>
    <w:rsid w:val="005A399C"/>
    <w:rsid w:val="005A55A3"/>
    <w:rsid w:val="005A714F"/>
    <w:rsid w:val="005B0E13"/>
    <w:rsid w:val="005B1ABC"/>
    <w:rsid w:val="005C0202"/>
    <w:rsid w:val="005C1807"/>
    <w:rsid w:val="005C53CC"/>
    <w:rsid w:val="005D18AE"/>
    <w:rsid w:val="005D7D39"/>
    <w:rsid w:val="005E0463"/>
    <w:rsid w:val="005E14E6"/>
    <w:rsid w:val="005E2AEB"/>
    <w:rsid w:val="005E57CC"/>
    <w:rsid w:val="005F1374"/>
    <w:rsid w:val="005F3EEB"/>
    <w:rsid w:val="005F3F27"/>
    <w:rsid w:val="005F791D"/>
    <w:rsid w:val="00600606"/>
    <w:rsid w:val="00606E5C"/>
    <w:rsid w:val="00606FAA"/>
    <w:rsid w:val="006230E4"/>
    <w:rsid w:val="00625FF0"/>
    <w:rsid w:val="00626ED8"/>
    <w:rsid w:val="006278EE"/>
    <w:rsid w:val="006304BD"/>
    <w:rsid w:val="006311C9"/>
    <w:rsid w:val="00634C80"/>
    <w:rsid w:val="006373C1"/>
    <w:rsid w:val="0065376F"/>
    <w:rsid w:val="00653B12"/>
    <w:rsid w:val="00657C56"/>
    <w:rsid w:val="00662A14"/>
    <w:rsid w:val="00662B9C"/>
    <w:rsid w:val="00665463"/>
    <w:rsid w:val="00670468"/>
    <w:rsid w:val="006706D1"/>
    <w:rsid w:val="0067180A"/>
    <w:rsid w:val="00672E84"/>
    <w:rsid w:val="00672F0F"/>
    <w:rsid w:val="0067658B"/>
    <w:rsid w:val="00677D15"/>
    <w:rsid w:val="00680816"/>
    <w:rsid w:val="00683BFD"/>
    <w:rsid w:val="00693366"/>
    <w:rsid w:val="006953BA"/>
    <w:rsid w:val="0069553E"/>
    <w:rsid w:val="006A0A68"/>
    <w:rsid w:val="006A254E"/>
    <w:rsid w:val="006A43A7"/>
    <w:rsid w:val="006B1FF0"/>
    <w:rsid w:val="006B2EC9"/>
    <w:rsid w:val="006B6303"/>
    <w:rsid w:val="006B7B03"/>
    <w:rsid w:val="006C6A6B"/>
    <w:rsid w:val="006D0E8F"/>
    <w:rsid w:val="006D1164"/>
    <w:rsid w:val="006D4B75"/>
    <w:rsid w:val="006E3470"/>
    <w:rsid w:val="006E65DC"/>
    <w:rsid w:val="006E6D84"/>
    <w:rsid w:val="006F523C"/>
    <w:rsid w:val="006F58AC"/>
    <w:rsid w:val="006F698A"/>
    <w:rsid w:val="00705BD6"/>
    <w:rsid w:val="007063F4"/>
    <w:rsid w:val="0071037B"/>
    <w:rsid w:val="00715CEC"/>
    <w:rsid w:val="00716454"/>
    <w:rsid w:val="0072470E"/>
    <w:rsid w:val="0072692C"/>
    <w:rsid w:val="00727C69"/>
    <w:rsid w:val="00733120"/>
    <w:rsid w:val="007377BA"/>
    <w:rsid w:val="00740473"/>
    <w:rsid w:val="00745752"/>
    <w:rsid w:val="00751276"/>
    <w:rsid w:val="00751CF9"/>
    <w:rsid w:val="00752212"/>
    <w:rsid w:val="0075283E"/>
    <w:rsid w:val="007534C6"/>
    <w:rsid w:val="00753970"/>
    <w:rsid w:val="00753996"/>
    <w:rsid w:val="00755221"/>
    <w:rsid w:val="00762CD6"/>
    <w:rsid w:val="007728D1"/>
    <w:rsid w:val="0077596C"/>
    <w:rsid w:val="00776039"/>
    <w:rsid w:val="007771B2"/>
    <w:rsid w:val="00780389"/>
    <w:rsid w:val="0078442C"/>
    <w:rsid w:val="00795B1D"/>
    <w:rsid w:val="007A2DB9"/>
    <w:rsid w:val="007A5874"/>
    <w:rsid w:val="007A7B8F"/>
    <w:rsid w:val="007B669A"/>
    <w:rsid w:val="007B6B46"/>
    <w:rsid w:val="007B6C94"/>
    <w:rsid w:val="007C0D72"/>
    <w:rsid w:val="007D4AB3"/>
    <w:rsid w:val="007D4E4C"/>
    <w:rsid w:val="007E1B23"/>
    <w:rsid w:val="007E2CAD"/>
    <w:rsid w:val="007E2D83"/>
    <w:rsid w:val="007E7A5B"/>
    <w:rsid w:val="007F0F96"/>
    <w:rsid w:val="007F19ED"/>
    <w:rsid w:val="00800F83"/>
    <w:rsid w:val="00801A65"/>
    <w:rsid w:val="00801A9A"/>
    <w:rsid w:val="00801ED3"/>
    <w:rsid w:val="008076F4"/>
    <w:rsid w:val="0080782D"/>
    <w:rsid w:val="00810A1B"/>
    <w:rsid w:val="00815507"/>
    <w:rsid w:val="0082380A"/>
    <w:rsid w:val="008242D9"/>
    <w:rsid w:val="008248C9"/>
    <w:rsid w:val="00826472"/>
    <w:rsid w:val="00831AFE"/>
    <w:rsid w:val="008336C8"/>
    <w:rsid w:val="00835A92"/>
    <w:rsid w:val="00846AF9"/>
    <w:rsid w:val="00847437"/>
    <w:rsid w:val="008478BF"/>
    <w:rsid w:val="00854002"/>
    <w:rsid w:val="008547F9"/>
    <w:rsid w:val="008626E3"/>
    <w:rsid w:val="008709B7"/>
    <w:rsid w:val="0087241C"/>
    <w:rsid w:val="008729E2"/>
    <w:rsid w:val="00874EDD"/>
    <w:rsid w:val="008962E4"/>
    <w:rsid w:val="008A0E3D"/>
    <w:rsid w:val="008A1D12"/>
    <w:rsid w:val="008A2284"/>
    <w:rsid w:val="008A2957"/>
    <w:rsid w:val="008B0EC5"/>
    <w:rsid w:val="008B26D3"/>
    <w:rsid w:val="008B270B"/>
    <w:rsid w:val="008B29DC"/>
    <w:rsid w:val="008B40BF"/>
    <w:rsid w:val="008B4ED1"/>
    <w:rsid w:val="008C0256"/>
    <w:rsid w:val="008E3088"/>
    <w:rsid w:val="008E6FA4"/>
    <w:rsid w:val="008F6694"/>
    <w:rsid w:val="00902C06"/>
    <w:rsid w:val="00903CB7"/>
    <w:rsid w:val="0090784E"/>
    <w:rsid w:val="009126D9"/>
    <w:rsid w:val="00915BB6"/>
    <w:rsid w:val="0092096B"/>
    <w:rsid w:val="00922608"/>
    <w:rsid w:val="00923E33"/>
    <w:rsid w:val="00924BA1"/>
    <w:rsid w:val="009270B6"/>
    <w:rsid w:val="0093489C"/>
    <w:rsid w:val="009363B2"/>
    <w:rsid w:val="0094093B"/>
    <w:rsid w:val="009411E5"/>
    <w:rsid w:val="00942B0E"/>
    <w:rsid w:val="00946E49"/>
    <w:rsid w:val="009475EB"/>
    <w:rsid w:val="0095410F"/>
    <w:rsid w:val="00954801"/>
    <w:rsid w:val="00971372"/>
    <w:rsid w:val="00976604"/>
    <w:rsid w:val="0098381C"/>
    <w:rsid w:val="00994E2C"/>
    <w:rsid w:val="009A1D38"/>
    <w:rsid w:val="009A2E8C"/>
    <w:rsid w:val="009A32CC"/>
    <w:rsid w:val="009A4117"/>
    <w:rsid w:val="009B4A35"/>
    <w:rsid w:val="009C1D08"/>
    <w:rsid w:val="009C1E73"/>
    <w:rsid w:val="009C6F90"/>
    <w:rsid w:val="009C740F"/>
    <w:rsid w:val="009D0E80"/>
    <w:rsid w:val="009D4313"/>
    <w:rsid w:val="009E0102"/>
    <w:rsid w:val="009E0543"/>
    <w:rsid w:val="009E0D3C"/>
    <w:rsid w:val="009E4B4D"/>
    <w:rsid w:val="009E7537"/>
    <w:rsid w:val="009F1583"/>
    <w:rsid w:val="009F2183"/>
    <w:rsid w:val="009F37CA"/>
    <w:rsid w:val="009F3B0E"/>
    <w:rsid w:val="009F4F99"/>
    <w:rsid w:val="009F66C2"/>
    <w:rsid w:val="009F683C"/>
    <w:rsid w:val="00A0024E"/>
    <w:rsid w:val="00A04689"/>
    <w:rsid w:val="00A04B25"/>
    <w:rsid w:val="00A06172"/>
    <w:rsid w:val="00A10225"/>
    <w:rsid w:val="00A10FBA"/>
    <w:rsid w:val="00A144DE"/>
    <w:rsid w:val="00A15EE1"/>
    <w:rsid w:val="00A306FF"/>
    <w:rsid w:val="00A3754F"/>
    <w:rsid w:val="00A40A33"/>
    <w:rsid w:val="00A4603D"/>
    <w:rsid w:val="00A641D1"/>
    <w:rsid w:val="00A646C0"/>
    <w:rsid w:val="00A70389"/>
    <w:rsid w:val="00A804FE"/>
    <w:rsid w:val="00A8086D"/>
    <w:rsid w:val="00A81C86"/>
    <w:rsid w:val="00A85ABB"/>
    <w:rsid w:val="00A85CD4"/>
    <w:rsid w:val="00A86707"/>
    <w:rsid w:val="00A91AE8"/>
    <w:rsid w:val="00A93E7C"/>
    <w:rsid w:val="00A95855"/>
    <w:rsid w:val="00A96A50"/>
    <w:rsid w:val="00AA38F5"/>
    <w:rsid w:val="00AB1378"/>
    <w:rsid w:val="00AB19E1"/>
    <w:rsid w:val="00AB547E"/>
    <w:rsid w:val="00AB7E0F"/>
    <w:rsid w:val="00AC1640"/>
    <w:rsid w:val="00AC5FA8"/>
    <w:rsid w:val="00AD28C8"/>
    <w:rsid w:val="00AD2D03"/>
    <w:rsid w:val="00AE2D93"/>
    <w:rsid w:val="00AE7862"/>
    <w:rsid w:val="00AF246A"/>
    <w:rsid w:val="00AF7583"/>
    <w:rsid w:val="00AF789F"/>
    <w:rsid w:val="00B10CC2"/>
    <w:rsid w:val="00B2106D"/>
    <w:rsid w:val="00B24FCE"/>
    <w:rsid w:val="00B314AA"/>
    <w:rsid w:val="00B34D54"/>
    <w:rsid w:val="00B43CB3"/>
    <w:rsid w:val="00B43EF9"/>
    <w:rsid w:val="00B44770"/>
    <w:rsid w:val="00B46852"/>
    <w:rsid w:val="00B547A4"/>
    <w:rsid w:val="00B57778"/>
    <w:rsid w:val="00B602B5"/>
    <w:rsid w:val="00B65C60"/>
    <w:rsid w:val="00B707CE"/>
    <w:rsid w:val="00B75208"/>
    <w:rsid w:val="00B75A15"/>
    <w:rsid w:val="00B85334"/>
    <w:rsid w:val="00B9322D"/>
    <w:rsid w:val="00B936C0"/>
    <w:rsid w:val="00B9652D"/>
    <w:rsid w:val="00BA35C3"/>
    <w:rsid w:val="00BA59FB"/>
    <w:rsid w:val="00BB0E22"/>
    <w:rsid w:val="00BB25C2"/>
    <w:rsid w:val="00BB3B7E"/>
    <w:rsid w:val="00BB6BA9"/>
    <w:rsid w:val="00BC4699"/>
    <w:rsid w:val="00BD20DE"/>
    <w:rsid w:val="00BD4A15"/>
    <w:rsid w:val="00BD5281"/>
    <w:rsid w:val="00BD6F23"/>
    <w:rsid w:val="00BE1A42"/>
    <w:rsid w:val="00BE72E4"/>
    <w:rsid w:val="00BF3B0F"/>
    <w:rsid w:val="00BF6B46"/>
    <w:rsid w:val="00C020FA"/>
    <w:rsid w:val="00C0333D"/>
    <w:rsid w:val="00C113D8"/>
    <w:rsid w:val="00C161E5"/>
    <w:rsid w:val="00C20A6F"/>
    <w:rsid w:val="00C230C6"/>
    <w:rsid w:val="00C24DE4"/>
    <w:rsid w:val="00C36BFD"/>
    <w:rsid w:val="00C40D4A"/>
    <w:rsid w:val="00C40E05"/>
    <w:rsid w:val="00C42CEB"/>
    <w:rsid w:val="00C453EA"/>
    <w:rsid w:val="00C521AF"/>
    <w:rsid w:val="00C53A43"/>
    <w:rsid w:val="00C61D16"/>
    <w:rsid w:val="00C75D6F"/>
    <w:rsid w:val="00C87965"/>
    <w:rsid w:val="00C97633"/>
    <w:rsid w:val="00CB05F2"/>
    <w:rsid w:val="00CB26BC"/>
    <w:rsid w:val="00CB361D"/>
    <w:rsid w:val="00CB36ED"/>
    <w:rsid w:val="00CB455B"/>
    <w:rsid w:val="00CB596A"/>
    <w:rsid w:val="00CC3854"/>
    <w:rsid w:val="00CC50A3"/>
    <w:rsid w:val="00CC5220"/>
    <w:rsid w:val="00CC6A40"/>
    <w:rsid w:val="00CD321D"/>
    <w:rsid w:val="00CD6E30"/>
    <w:rsid w:val="00CE4968"/>
    <w:rsid w:val="00CF053F"/>
    <w:rsid w:val="00CF2126"/>
    <w:rsid w:val="00CF3FB8"/>
    <w:rsid w:val="00CF5A3A"/>
    <w:rsid w:val="00CF60CA"/>
    <w:rsid w:val="00D056C4"/>
    <w:rsid w:val="00D10587"/>
    <w:rsid w:val="00D12AE5"/>
    <w:rsid w:val="00D353E4"/>
    <w:rsid w:val="00D455AC"/>
    <w:rsid w:val="00D471BB"/>
    <w:rsid w:val="00D558C6"/>
    <w:rsid w:val="00D566BD"/>
    <w:rsid w:val="00D60B52"/>
    <w:rsid w:val="00D60E8E"/>
    <w:rsid w:val="00D61612"/>
    <w:rsid w:val="00D662DB"/>
    <w:rsid w:val="00D704A8"/>
    <w:rsid w:val="00D7291D"/>
    <w:rsid w:val="00D74D56"/>
    <w:rsid w:val="00D75863"/>
    <w:rsid w:val="00D7687D"/>
    <w:rsid w:val="00D84AB6"/>
    <w:rsid w:val="00D9052C"/>
    <w:rsid w:val="00D94F3B"/>
    <w:rsid w:val="00D95D18"/>
    <w:rsid w:val="00DA5C79"/>
    <w:rsid w:val="00DC3117"/>
    <w:rsid w:val="00DC3F3B"/>
    <w:rsid w:val="00DC4E9A"/>
    <w:rsid w:val="00DD2256"/>
    <w:rsid w:val="00DD31BB"/>
    <w:rsid w:val="00DD47EC"/>
    <w:rsid w:val="00DD4A7C"/>
    <w:rsid w:val="00DD772D"/>
    <w:rsid w:val="00DE1821"/>
    <w:rsid w:val="00DE2072"/>
    <w:rsid w:val="00DE3468"/>
    <w:rsid w:val="00DE428B"/>
    <w:rsid w:val="00DE53E3"/>
    <w:rsid w:val="00DF0E64"/>
    <w:rsid w:val="00DF10B6"/>
    <w:rsid w:val="00E040DC"/>
    <w:rsid w:val="00E05344"/>
    <w:rsid w:val="00E13387"/>
    <w:rsid w:val="00E13646"/>
    <w:rsid w:val="00E267B2"/>
    <w:rsid w:val="00E27F2A"/>
    <w:rsid w:val="00E30474"/>
    <w:rsid w:val="00E329CC"/>
    <w:rsid w:val="00E342E6"/>
    <w:rsid w:val="00E36E6F"/>
    <w:rsid w:val="00E51F27"/>
    <w:rsid w:val="00E55906"/>
    <w:rsid w:val="00E57F3F"/>
    <w:rsid w:val="00E63B10"/>
    <w:rsid w:val="00E64D92"/>
    <w:rsid w:val="00E73E97"/>
    <w:rsid w:val="00E76481"/>
    <w:rsid w:val="00E82089"/>
    <w:rsid w:val="00E858D0"/>
    <w:rsid w:val="00E958F3"/>
    <w:rsid w:val="00E95A11"/>
    <w:rsid w:val="00EA7DD6"/>
    <w:rsid w:val="00EB7DF2"/>
    <w:rsid w:val="00EC2A21"/>
    <w:rsid w:val="00EC425F"/>
    <w:rsid w:val="00EC6549"/>
    <w:rsid w:val="00ED26A7"/>
    <w:rsid w:val="00ED3EC7"/>
    <w:rsid w:val="00ED696C"/>
    <w:rsid w:val="00EE2307"/>
    <w:rsid w:val="00EE67F0"/>
    <w:rsid w:val="00F06D45"/>
    <w:rsid w:val="00F114BF"/>
    <w:rsid w:val="00F11C2E"/>
    <w:rsid w:val="00F125F9"/>
    <w:rsid w:val="00F15D4A"/>
    <w:rsid w:val="00F20EC5"/>
    <w:rsid w:val="00F30BAB"/>
    <w:rsid w:val="00F340A0"/>
    <w:rsid w:val="00F427FB"/>
    <w:rsid w:val="00F446B9"/>
    <w:rsid w:val="00F44B84"/>
    <w:rsid w:val="00F453D5"/>
    <w:rsid w:val="00F45687"/>
    <w:rsid w:val="00F50540"/>
    <w:rsid w:val="00F5138A"/>
    <w:rsid w:val="00F536B7"/>
    <w:rsid w:val="00F62E91"/>
    <w:rsid w:val="00F631E2"/>
    <w:rsid w:val="00F637D6"/>
    <w:rsid w:val="00F7083A"/>
    <w:rsid w:val="00F70998"/>
    <w:rsid w:val="00F7365D"/>
    <w:rsid w:val="00F80CDD"/>
    <w:rsid w:val="00F81DCE"/>
    <w:rsid w:val="00F82512"/>
    <w:rsid w:val="00F86C47"/>
    <w:rsid w:val="00F91F5B"/>
    <w:rsid w:val="00F93A26"/>
    <w:rsid w:val="00F979DA"/>
    <w:rsid w:val="00FA3BE6"/>
    <w:rsid w:val="00FA5FBF"/>
    <w:rsid w:val="00FA618B"/>
    <w:rsid w:val="00FA6289"/>
    <w:rsid w:val="00FC521F"/>
    <w:rsid w:val="00FC6465"/>
    <w:rsid w:val="00FD1D23"/>
    <w:rsid w:val="00FD2011"/>
    <w:rsid w:val="00FE10B4"/>
    <w:rsid w:val="00FE472F"/>
    <w:rsid w:val="00FF317D"/>
    <w:rsid w:val="00FF616C"/>
    <w:rsid w:val="00FF6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EEB703"/>
  <w14:defaultImageDpi w14:val="32767"/>
  <w15:chartTrackingRefBased/>
  <w15:docId w15:val="{4323FC65-B815-664B-AA4E-B5D2AA471C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5">
  <dgm:title val=""/>
  <dgm:desc val=""/>
  <dgm:catLst>
    <dgm:cat type="colorful" pri="105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5"/>
      <a:schemeClr val="accent6"/>
    </dgm:fillClrLst>
    <dgm:linClrLst>
      <a:schemeClr val="accent5"/>
      <a:schemeClr val="accent6"/>
    </dgm:linClrLst>
    <dgm:effectClrLst/>
    <dgm:txLinClrLst/>
    <dgm:txFillClrLst/>
    <dgm:txEffectClrLst/>
  </dgm:styleLbl>
  <dgm:styleLbl name="lnNode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5">
        <a:tint val="50000"/>
      </a:schemeClr>
      <a:schemeClr val="accent6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5"/>
      <a:schemeClr val="accent6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5"/>
    </dgm:fillClrLst>
    <dgm:linClrLst meth="repeat">
      <a:schemeClr val="accent5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5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5"/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>
        <a:tint val="90000"/>
      </a:schemeClr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>
        <a:tint val="70000"/>
      </a:schemeClr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>
        <a:tint val="5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5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5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5">
        <a:tint val="40000"/>
        <a:alpha val="90000"/>
      </a:schemeClr>
      <a:schemeClr val="accent6">
        <a:tint val="40000"/>
        <a:alpha val="90000"/>
      </a:schemeClr>
    </dgm:fillClrLst>
    <dgm:linClrLst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5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5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5">
        <a:tint val="50000"/>
        <a:alpha val="40000"/>
      </a:schemeClr>
    </dgm:fillClrLst>
    <dgm:linClrLst meth="repeat">
      <a:schemeClr val="accent5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5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792B8C9-F548-8B49-AF6C-E2B149E68E15}" type="doc">
      <dgm:prSet loTypeId="urn:microsoft.com/office/officeart/2005/8/layout/process2" loCatId="" qsTypeId="urn:microsoft.com/office/officeart/2005/8/quickstyle/simple1" qsCatId="simple" csTypeId="urn:microsoft.com/office/officeart/2005/8/colors/colorful5" csCatId="colorful" phldr="1"/>
      <dgm:spPr/>
    </dgm:pt>
    <dgm:pt modelId="{8884FA79-84E1-7944-847E-59455010AEAD}">
      <dgm:prSet phldrT="[Text]"/>
      <dgm:spPr/>
      <dgm:t>
        <a:bodyPr/>
        <a:lstStyle/>
        <a:p>
          <a:pPr algn="ctr"/>
          <a:r>
            <a:rPr lang="en-GB">
              <a:solidFill>
                <a:schemeClr val="tx1"/>
              </a:solidFill>
            </a:rPr>
            <a:t>Understanding</a:t>
          </a:r>
        </a:p>
      </dgm:t>
    </dgm:pt>
    <dgm:pt modelId="{0682E3CE-075A-744F-A721-435FAC3420CC}" type="parTrans" cxnId="{6A922A19-92A0-E54A-8FEC-98E1098F9A7C}">
      <dgm:prSet/>
      <dgm:spPr/>
      <dgm:t>
        <a:bodyPr/>
        <a:lstStyle/>
        <a:p>
          <a:endParaRPr lang="en-GB">
            <a:solidFill>
              <a:schemeClr val="tx1"/>
            </a:solidFill>
          </a:endParaRPr>
        </a:p>
      </dgm:t>
    </dgm:pt>
    <dgm:pt modelId="{05D21FC9-BA81-144B-B6B3-CDF7E6310B1B}" type="sibTrans" cxnId="{6A922A19-92A0-E54A-8FEC-98E1098F9A7C}">
      <dgm:prSet/>
      <dgm:spPr/>
      <dgm:t>
        <a:bodyPr/>
        <a:lstStyle/>
        <a:p>
          <a:endParaRPr lang="en-GB">
            <a:solidFill>
              <a:schemeClr val="tx1"/>
            </a:solidFill>
          </a:endParaRPr>
        </a:p>
      </dgm:t>
    </dgm:pt>
    <dgm:pt modelId="{0080EBA7-9CA1-1241-BD43-6862410F7387}">
      <dgm:prSet phldrT="[Text]"/>
      <dgm:spPr/>
      <dgm:t>
        <a:bodyPr/>
        <a:lstStyle/>
        <a:p>
          <a:pPr algn="ctr"/>
          <a:r>
            <a:rPr lang="en-GB">
              <a:solidFill>
                <a:schemeClr val="tx1"/>
              </a:solidFill>
            </a:rPr>
            <a:t>Identifying</a:t>
          </a:r>
        </a:p>
      </dgm:t>
    </dgm:pt>
    <dgm:pt modelId="{30E4A475-20BF-A340-8067-F4D51114A255}" type="parTrans" cxnId="{966F0EDA-D2D5-9149-9B8B-5C41C4BB190F}">
      <dgm:prSet/>
      <dgm:spPr/>
      <dgm:t>
        <a:bodyPr/>
        <a:lstStyle/>
        <a:p>
          <a:endParaRPr lang="en-GB">
            <a:solidFill>
              <a:schemeClr val="tx1"/>
            </a:solidFill>
          </a:endParaRPr>
        </a:p>
      </dgm:t>
    </dgm:pt>
    <dgm:pt modelId="{45DA745C-E399-CD4F-82D9-43F7158FD470}" type="sibTrans" cxnId="{966F0EDA-D2D5-9149-9B8B-5C41C4BB190F}">
      <dgm:prSet/>
      <dgm:spPr/>
      <dgm:t>
        <a:bodyPr/>
        <a:lstStyle/>
        <a:p>
          <a:endParaRPr lang="en-GB">
            <a:solidFill>
              <a:schemeClr val="tx1"/>
            </a:solidFill>
          </a:endParaRPr>
        </a:p>
      </dgm:t>
    </dgm:pt>
    <dgm:pt modelId="{9D695D2E-A274-E846-94E8-603A5818F527}">
      <dgm:prSet phldrT="[Text]"/>
      <dgm:spPr/>
      <dgm:t>
        <a:bodyPr/>
        <a:lstStyle/>
        <a:p>
          <a:pPr algn="ctr"/>
          <a:r>
            <a:rPr lang="en-GB">
              <a:solidFill>
                <a:schemeClr val="tx1"/>
              </a:solidFill>
            </a:rPr>
            <a:t>Guiding</a:t>
          </a:r>
        </a:p>
      </dgm:t>
    </dgm:pt>
    <dgm:pt modelId="{761246E3-FB9A-9142-BA4E-514799870F15}" type="parTrans" cxnId="{717E5E70-443A-7E4C-B3EB-EF5DBC99B23B}">
      <dgm:prSet/>
      <dgm:spPr/>
      <dgm:t>
        <a:bodyPr/>
        <a:lstStyle/>
        <a:p>
          <a:endParaRPr lang="en-GB">
            <a:solidFill>
              <a:schemeClr val="tx1"/>
            </a:solidFill>
          </a:endParaRPr>
        </a:p>
      </dgm:t>
    </dgm:pt>
    <dgm:pt modelId="{8573E833-D2B7-D940-8F5E-870375EAD68E}" type="sibTrans" cxnId="{717E5E70-443A-7E4C-B3EB-EF5DBC99B23B}">
      <dgm:prSet/>
      <dgm:spPr/>
      <dgm:t>
        <a:bodyPr/>
        <a:lstStyle/>
        <a:p>
          <a:endParaRPr lang="en-GB">
            <a:solidFill>
              <a:schemeClr val="tx1"/>
            </a:solidFill>
          </a:endParaRPr>
        </a:p>
      </dgm:t>
    </dgm:pt>
    <dgm:pt modelId="{197A51EA-666D-E142-822E-008217197532}">
      <dgm:prSet phldrT="[Text]"/>
      <dgm:spPr/>
      <dgm:t>
        <a:bodyPr/>
        <a:lstStyle/>
        <a:p>
          <a:pPr algn="l"/>
          <a:r>
            <a:rPr lang="en-GB">
              <a:solidFill>
                <a:schemeClr val="tx1"/>
              </a:solidFill>
            </a:rPr>
            <a:t>It is then our job to use our diagnostic and assessment knowledge and skills to collect the right data in order to address your concerns and provide answers to your questions.</a:t>
          </a:r>
        </a:p>
      </dgm:t>
    </dgm:pt>
    <dgm:pt modelId="{C9CC4E47-3D54-4344-8D2E-764B901C9B7F}" type="parTrans" cxnId="{EBFD8BFA-67C7-484C-B3C5-59D94ACE205C}">
      <dgm:prSet/>
      <dgm:spPr/>
      <dgm:t>
        <a:bodyPr/>
        <a:lstStyle/>
        <a:p>
          <a:endParaRPr lang="en-GB">
            <a:solidFill>
              <a:schemeClr val="tx1"/>
            </a:solidFill>
          </a:endParaRPr>
        </a:p>
      </dgm:t>
    </dgm:pt>
    <dgm:pt modelId="{8C414231-B1E3-154F-A113-5794E6909073}" type="sibTrans" cxnId="{EBFD8BFA-67C7-484C-B3C5-59D94ACE205C}">
      <dgm:prSet/>
      <dgm:spPr/>
      <dgm:t>
        <a:bodyPr/>
        <a:lstStyle/>
        <a:p>
          <a:endParaRPr lang="en-GB">
            <a:solidFill>
              <a:schemeClr val="tx1"/>
            </a:solidFill>
          </a:endParaRPr>
        </a:p>
      </dgm:t>
    </dgm:pt>
    <dgm:pt modelId="{DBAAC2C0-6D57-3B4B-AC96-9C198992DC2D}">
      <dgm:prSet phldrT="[Text]"/>
      <dgm:spPr/>
      <dgm:t>
        <a:bodyPr/>
        <a:lstStyle/>
        <a:p>
          <a:pPr algn="l"/>
          <a:r>
            <a:rPr lang="en-GB">
              <a:solidFill>
                <a:schemeClr val="tx1"/>
              </a:solidFill>
            </a:rPr>
            <a:t>This then enables us to provide you with recommendations for accessing support and interventions that arebased on current best practice and  are suported by evidence.</a:t>
          </a:r>
        </a:p>
      </dgm:t>
    </dgm:pt>
    <dgm:pt modelId="{ED2BFC3F-0F60-9B4D-99A2-CA491FFEE5D9}" type="parTrans" cxnId="{7FB6C8DC-8034-F64F-8EA2-EC4D064C4DBF}">
      <dgm:prSet/>
      <dgm:spPr/>
      <dgm:t>
        <a:bodyPr/>
        <a:lstStyle/>
        <a:p>
          <a:endParaRPr lang="en-GB">
            <a:solidFill>
              <a:schemeClr val="tx1"/>
            </a:solidFill>
          </a:endParaRPr>
        </a:p>
      </dgm:t>
    </dgm:pt>
    <dgm:pt modelId="{F7BC6513-1648-E44E-B3A3-3CF989790509}" type="sibTrans" cxnId="{7FB6C8DC-8034-F64F-8EA2-EC4D064C4DBF}">
      <dgm:prSet/>
      <dgm:spPr/>
      <dgm:t>
        <a:bodyPr/>
        <a:lstStyle/>
        <a:p>
          <a:endParaRPr lang="en-GB">
            <a:solidFill>
              <a:schemeClr val="tx1"/>
            </a:solidFill>
          </a:endParaRPr>
        </a:p>
      </dgm:t>
    </dgm:pt>
    <dgm:pt modelId="{6D9F2B6F-70D5-0742-9EFF-8DFFB4DB2010}">
      <dgm:prSet/>
      <dgm:spPr/>
      <dgm:t>
        <a:bodyPr/>
        <a:lstStyle/>
        <a:p>
          <a:pPr algn="ctr"/>
          <a:r>
            <a:rPr lang="en-GB">
              <a:solidFill>
                <a:schemeClr val="tx1"/>
              </a:solidFill>
            </a:rPr>
            <a:t>Assessment starts with listening first, and then asking the right questions in order to ensure that we are understanding your concerns and hearing your questions.</a:t>
          </a:r>
        </a:p>
      </dgm:t>
    </dgm:pt>
    <dgm:pt modelId="{CBA1B68D-9F46-644B-B758-62C9176024ED}" type="parTrans" cxnId="{B03FC5D2-5627-D141-A5A7-8AD6884D3019}">
      <dgm:prSet/>
      <dgm:spPr/>
    </dgm:pt>
    <dgm:pt modelId="{E91BDF4E-F678-1443-AE1A-881C3CA3206B}" type="sibTrans" cxnId="{B03FC5D2-5627-D141-A5A7-8AD6884D3019}">
      <dgm:prSet/>
      <dgm:spPr/>
    </dgm:pt>
    <dgm:pt modelId="{30E83C16-A4E7-6248-90D7-F02A0D657AB8}" type="pres">
      <dgm:prSet presAssocID="{3792B8C9-F548-8B49-AF6C-E2B149E68E15}" presName="linearFlow" presStyleCnt="0">
        <dgm:presLayoutVars>
          <dgm:resizeHandles val="exact"/>
        </dgm:presLayoutVars>
      </dgm:prSet>
      <dgm:spPr/>
    </dgm:pt>
    <dgm:pt modelId="{98B3A802-397E-A242-8EF0-317BC37E529A}" type="pres">
      <dgm:prSet presAssocID="{8884FA79-84E1-7944-847E-59455010AEAD}" presName="node" presStyleLbl="node1" presStyleIdx="0" presStyleCnt="3">
        <dgm:presLayoutVars>
          <dgm:bulletEnabled val="1"/>
        </dgm:presLayoutVars>
      </dgm:prSet>
      <dgm:spPr/>
    </dgm:pt>
    <dgm:pt modelId="{13DA5C53-87FE-2247-B36B-5DBA7F6815DD}" type="pres">
      <dgm:prSet presAssocID="{05D21FC9-BA81-144B-B6B3-CDF7E6310B1B}" presName="sibTrans" presStyleLbl="sibTrans2D1" presStyleIdx="0" presStyleCnt="2"/>
      <dgm:spPr/>
    </dgm:pt>
    <dgm:pt modelId="{066290D0-FDB6-394C-A40D-AA91BA8870D9}" type="pres">
      <dgm:prSet presAssocID="{05D21FC9-BA81-144B-B6B3-CDF7E6310B1B}" presName="connectorText" presStyleLbl="sibTrans2D1" presStyleIdx="0" presStyleCnt="2"/>
      <dgm:spPr/>
    </dgm:pt>
    <dgm:pt modelId="{F076DFA6-0E03-344F-BC82-95AB143E844B}" type="pres">
      <dgm:prSet presAssocID="{0080EBA7-9CA1-1241-BD43-6862410F7387}" presName="node" presStyleLbl="node1" presStyleIdx="1" presStyleCnt="3">
        <dgm:presLayoutVars>
          <dgm:bulletEnabled val="1"/>
        </dgm:presLayoutVars>
      </dgm:prSet>
      <dgm:spPr/>
    </dgm:pt>
    <dgm:pt modelId="{BE8E48E5-67FE-474F-94DF-ADDB7ECBA354}" type="pres">
      <dgm:prSet presAssocID="{45DA745C-E399-CD4F-82D9-43F7158FD470}" presName="sibTrans" presStyleLbl="sibTrans2D1" presStyleIdx="1" presStyleCnt="2"/>
      <dgm:spPr/>
    </dgm:pt>
    <dgm:pt modelId="{05C643CD-008B-6D48-9606-9A933080D5F1}" type="pres">
      <dgm:prSet presAssocID="{45DA745C-E399-CD4F-82D9-43F7158FD470}" presName="connectorText" presStyleLbl="sibTrans2D1" presStyleIdx="1" presStyleCnt="2"/>
      <dgm:spPr/>
    </dgm:pt>
    <dgm:pt modelId="{CDEAA39F-716C-EA45-9AD6-6C733879B2D6}" type="pres">
      <dgm:prSet presAssocID="{9D695D2E-A274-E846-94E8-603A5818F527}" presName="node" presStyleLbl="node1" presStyleIdx="2" presStyleCnt="3">
        <dgm:presLayoutVars>
          <dgm:bulletEnabled val="1"/>
        </dgm:presLayoutVars>
      </dgm:prSet>
      <dgm:spPr/>
    </dgm:pt>
  </dgm:ptLst>
  <dgm:cxnLst>
    <dgm:cxn modelId="{6A922A19-92A0-E54A-8FEC-98E1098F9A7C}" srcId="{3792B8C9-F548-8B49-AF6C-E2B149E68E15}" destId="{8884FA79-84E1-7944-847E-59455010AEAD}" srcOrd="0" destOrd="0" parTransId="{0682E3CE-075A-744F-A721-435FAC3420CC}" sibTransId="{05D21FC9-BA81-144B-B6B3-CDF7E6310B1B}"/>
    <dgm:cxn modelId="{7EC1FE52-39D4-FB44-9E28-3DE43DB66CC6}" type="presOf" srcId="{3792B8C9-F548-8B49-AF6C-E2B149E68E15}" destId="{30E83C16-A4E7-6248-90D7-F02A0D657AB8}" srcOrd="0" destOrd="0" presId="urn:microsoft.com/office/officeart/2005/8/layout/process2"/>
    <dgm:cxn modelId="{7881A15D-012B-9C45-B874-4481DDD5DC73}" type="presOf" srcId="{0080EBA7-9CA1-1241-BD43-6862410F7387}" destId="{F076DFA6-0E03-344F-BC82-95AB143E844B}" srcOrd="0" destOrd="0" presId="urn:microsoft.com/office/officeart/2005/8/layout/process2"/>
    <dgm:cxn modelId="{37E2C469-9401-EF4A-996C-3F1DE628659A}" type="presOf" srcId="{45DA745C-E399-CD4F-82D9-43F7158FD470}" destId="{BE8E48E5-67FE-474F-94DF-ADDB7ECBA354}" srcOrd="0" destOrd="0" presId="urn:microsoft.com/office/officeart/2005/8/layout/process2"/>
    <dgm:cxn modelId="{717E5E70-443A-7E4C-B3EB-EF5DBC99B23B}" srcId="{3792B8C9-F548-8B49-AF6C-E2B149E68E15}" destId="{9D695D2E-A274-E846-94E8-603A5818F527}" srcOrd="2" destOrd="0" parTransId="{761246E3-FB9A-9142-BA4E-514799870F15}" sibTransId="{8573E833-D2B7-D940-8F5E-870375EAD68E}"/>
    <dgm:cxn modelId="{01DFD97E-530B-B54C-9C50-8568150B6BA6}" type="presOf" srcId="{197A51EA-666D-E142-822E-008217197532}" destId="{F076DFA6-0E03-344F-BC82-95AB143E844B}" srcOrd="0" destOrd="1" presId="urn:microsoft.com/office/officeart/2005/8/layout/process2"/>
    <dgm:cxn modelId="{9CE9AD85-3981-9F4A-B0A5-EE2512536E1B}" type="presOf" srcId="{9D695D2E-A274-E846-94E8-603A5818F527}" destId="{CDEAA39F-716C-EA45-9AD6-6C733879B2D6}" srcOrd="0" destOrd="0" presId="urn:microsoft.com/office/officeart/2005/8/layout/process2"/>
    <dgm:cxn modelId="{12413891-AB70-3A4C-BCB3-2D3F614ACCEF}" type="presOf" srcId="{DBAAC2C0-6D57-3B4B-AC96-9C198992DC2D}" destId="{CDEAA39F-716C-EA45-9AD6-6C733879B2D6}" srcOrd="0" destOrd="1" presId="urn:microsoft.com/office/officeart/2005/8/layout/process2"/>
    <dgm:cxn modelId="{A3B1E595-AA29-E44E-833B-7DFF44F761BE}" type="presOf" srcId="{6D9F2B6F-70D5-0742-9EFF-8DFFB4DB2010}" destId="{98B3A802-397E-A242-8EF0-317BC37E529A}" srcOrd="0" destOrd="1" presId="urn:microsoft.com/office/officeart/2005/8/layout/process2"/>
    <dgm:cxn modelId="{9F0150B5-5FB2-6446-9870-8F8D2B31BAD1}" type="presOf" srcId="{8884FA79-84E1-7944-847E-59455010AEAD}" destId="{98B3A802-397E-A242-8EF0-317BC37E529A}" srcOrd="0" destOrd="0" presId="urn:microsoft.com/office/officeart/2005/8/layout/process2"/>
    <dgm:cxn modelId="{B3BFA0CC-E910-2948-A73A-EAD531ABF749}" type="presOf" srcId="{45DA745C-E399-CD4F-82D9-43F7158FD470}" destId="{05C643CD-008B-6D48-9606-9A933080D5F1}" srcOrd="1" destOrd="0" presId="urn:microsoft.com/office/officeart/2005/8/layout/process2"/>
    <dgm:cxn modelId="{CAED2ECD-B576-E747-A7F0-F558FED3B0D8}" type="presOf" srcId="{05D21FC9-BA81-144B-B6B3-CDF7E6310B1B}" destId="{13DA5C53-87FE-2247-B36B-5DBA7F6815DD}" srcOrd="0" destOrd="0" presId="urn:microsoft.com/office/officeart/2005/8/layout/process2"/>
    <dgm:cxn modelId="{B03FC5D2-5627-D141-A5A7-8AD6884D3019}" srcId="{8884FA79-84E1-7944-847E-59455010AEAD}" destId="{6D9F2B6F-70D5-0742-9EFF-8DFFB4DB2010}" srcOrd="0" destOrd="0" parTransId="{CBA1B68D-9F46-644B-B758-62C9176024ED}" sibTransId="{E91BDF4E-F678-1443-AE1A-881C3CA3206B}"/>
    <dgm:cxn modelId="{966F0EDA-D2D5-9149-9B8B-5C41C4BB190F}" srcId="{3792B8C9-F548-8B49-AF6C-E2B149E68E15}" destId="{0080EBA7-9CA1-1241-BD43-6862410F7387}" srcOrd="1" destOrd="0" parTransId="{30E4A475-20BF-A340-8067-F4D51114A255}" sibTransId="{45DA745C-E399-CD4F-82D9-43F7158FD470}"/>
    <dgm:cxn modelId="{7FB6C8DC-8034-F64F-8EA2-EC4D064C4DBF}" srcId="{9D695D2E-A274-E846-94E8-603A5818F527}" destId="{DBAAC2C0-6D57-3B4B-AC96-9C198992DC2D}" srcOrd="0" destOrd="0" parTransId="{ED2BFC3F-0F60-9B4D-99A2-CA491FFEE5D9}" sibTransId="{F7BC6513-1648-E44E-B3A3-3CF989790509}"/>
    <dgm:cxn modelId="{62DB38F4-508F-3847-9F3B-82C4CD0C9D35}" type="presOf" srcId="{05D21FC9-BA81-144B-B6B3-CDF7E6310B1B}" destId="{066290D0-FDB6-394C-A40D-AA91BA8870D9}" srcOrd="1" destOrd="0" presId="urn:microsoft.com/office/officeart/2005/8/layout/process2"/>
    <dgm:cxn modelId="{EBFD8BFA-67C7-484C-B3C5-59D94ACE205C}" srcId="{0080EBA7-9CA1-1241-BD43-6862410F7387}" destId="{197A51EA-666D-E142-822E-008217197532}" srcOrd="0" destOrd="0" parTransId="{C9CC4E47-3D54-4344-8D2E-764B901C9B7F}" sibTransId="{8C414231-B1E3-154F-A113-5794E6909073}"/>
    <dgm:cxn modelId="{B1ED76BF-6D5C-4A4B-8C0E-D262E06DAC85}" type="presParOf" srcId="{30E83C16-A4E7-6248-90D7-F02A0D657AB8}" destId="{98B3A802-397E-A242-8EF0-317BC37E529A}" srcOrd="0" destOrd="0" presId="urn:microsoft.com/office/officeart/2005/8/layout/process2"/>
    <dgm:cxn modelId="{766FBF86-9561-9445-BE36-0ED56F2E4F31}" type="presParOf" srcId="{30E83C16-A4E7-6248-90D7-F02A0D657AB8}" destId="{13DA5C53-87FE-2247-B36B-5DBA7F6815DD}" srcOrd="1" destOrd="0" presId="urn:microsoft.com/office/officeart/2005/8/layout/process2"/>
    <dgm:cxn modelId="{9B3F8F80-5A83-CE4D-AA1D-A464C4294ABE}" type="presParOf" srcId="{13DA5C53-87FE-2247-B36B-5DBA7F6815DD}" destId="{066290D0-FDB6-394C-A40D-AA91BA8870D9}" srcOrd="0" destOrd="0" presId="urn:microsoft.com/office/officeart/2005/8/layout/process2"/>
    <dgm:cxn modelId="{652B6306-7B18-4248-9A86-3E913AFD002C}" type="presParOf" srcId="{30E83C16-A4E7-6248-90D7-F02A0D657AB8}" destId="{F076DFA6-0E03-344F-BC82-95AB143E844B}" srcOrd="2" destOrd="0" presId="urn:microsoft.com/office/officeart/2005/8/layout/process2"/>
    <dgm:cxn modelId="{D80711DF-C7D0-E948-90D6-A3CAE09F3732}" type="presParOf" srcId="{30E83C16-A4E7-6248-90D7-F02A0D657AB8}" destId="{BE8E48E5-67FE-474F-94DF-ADDB7ECBA354}" srcOrd="3" destOrd="0" presId="urn:microsoft.com/office/officeart/2005/8/layout/process2"/>
    <dgm:cxn modelId="{026744FC-68E1-3B42-8846-09DB61C4BF6D}" type="presParOf" srcId="{BE8E48E5-67FE-474F-94DF-ADDB7ECBA354}" destId="{05C643CD-008B-6D48-9606-9A933080D5F1}" srcOrd="0" destOrd="0" presId="urn:microsoft.com/office/officeart/2005/8/layout/process2"/>
    <dgm:cxn modelId="{75529794-6546-4B4E-9A54-A2806B3DECC6}" type="presParOf" srcId="{30E83C16-A4E7-6248-90D7-F02A0D657AB8}" destId="{CDEAA39F-716C-EA45-9AD6-6C733879B2D6}" srcOrd="4" destOrd="0" presId="urn:microsoft.com/office/officeart/2005/8/layout/process2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98B3A802-397E-A242-8EF0-317BC37E529A}">
      <dsp:nvSpPr>
        <dsp:cNvPr id="0" name=""/>
        <dsp:cNvSpPr/>
      </dsp:nvSpPr>
      <dsp:spPr>
        <a:xfrm>
          <a:off x="25378" y="0"/>
          <a:ext cx="2209034" cy="1141412"/>
        </a:xfrm>
        <a:prstGeom prst="roundRect">
          <a:avLst>
            <a:gd name="adj" fmla="val 1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300" kern="1200">
              <a:solidFill>
                <a:schemeClr val="tx1"/>
              </a:solidFill>
            </a:rPr>
            <a:t>Understanding</a:t>
          </a:r>
        </a:p>
        <a:p>
          <a:pPr marL="57150" lvl="1" indent="-57150" algn="ctr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1000" kern="1200">
              <a:solidFill>
                <a:schemeClr val="tx1"/>
              </a:solidFill>
            </a:rPr>
            <a:t>Assessment starts with listening first, and then asking the right questions in order to ensure that we are understanding your concerns and hearing your questions.</a:t>
          </a:r>
        </a:p>
      </dsp:txBody>
      <dsp:txXfrm>
        <a:off x="58809" y="33431"/>
        <a:ext cx="2142172" cy="1074550"/>
      </dsp:txXfrm>
    </dsp:sp>
    <dsp:sp modelId="{13DA5C53-87FE-2247-B36B-5DBA7F6815DD}">
      <dsp:nvSpPr>
        <dsp:cNvPr id="0" name=""/>
        <dsp:cNvSpPr/>
      </dsp:nvSpPr>
      <dsp:spPr>
        <a:xfrm rot="5400000">
          <a:off x="915880" y="1169947"/>
          <a:ext cx="428029" cy="513635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100" kern="1200">
            <a:solidFill>
              <a:schemeClr val="tx1"/>
            </a:solidFill>
          </a:endParaRPr>
        </a:p>
      </dsp:txBody>
      <dsp:txXfrm rot="-5400000">
        <a:off x="975805" y="1212750"/>
        <a:ext cx="308181" cy="299620"/>
      </dsp:txXfrm>
    </dsp:sp>
    <dsp:sp modelId="{F076DFA6-0E03-344F-BC82-95AB143E844B}">
      <dsp:nvSpPr>
        <dsp:cNvPr id="0" name=""/>
        <dsp:cNvSpPr/>
      </dsp:nvSpPr>
      <dsp:spPr>
        <a:xfrm>
          <a:off x="25378" y="1712118"/>
          <a:ext cx="2209034" cy="1141412"/>
        </a:xfrm>
        <a:prstGeom prst="roundRect">
          <a:avLst>
            <a:gd name="adj" fmla="val 10000"/>
          </a:avLst>
        </a:prstGeom>
        <a:solidFill>
          <a:schemeClr val="accent5">
            <a:hueOff val="-3379271"/>
            <a:satOff val="-8710"/>
            <a:lumOff val="-5883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300" kern="1200">
              <a:solidFill>
                <a:schemeClr val="tx1"/>
              </a:solidFill>
            </a:rPr>
            <a:t>Identifying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1000" kern="1200">
              <a:solidFill>
                <a:schemeClr val="tx1"/>
              </a:solidFill>
            </a:rPr>
            <a:t>It is then our job to use our diagnostic and assessment knowledge and skills to collect the right data in order to address your concerns and provide answers to your questions.</a:t>
          </a:r>
        </a:p>
      </dsp:txBody>
      <dsp:txXfrm>
        <a:off x="58809" y="1745549"/>
        <a:ext cx="2142172" cy="1074550"/>
      </dsp:txXfrm>
    </dsp:sp>
    <dsp:sp modelId="{BE8E48E5-67FE-474F-94DF-ADDB7ECBA354}">
      <dsp:nvSpPr>
        <dsp:cNvPr id="0" name=""/>
        <dsp:cNvSpPr/>
      </dsp:nvSpPr>
      <dsp:spPr>
        <a:xfrm rot="5400000">
          <a:off x="915880" y="2882066"/>
          <a:ext cx="428029" cy="513635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-6758543"/>
            <a:satOff val="-17419"/>
            <a:lumOff val="-11765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lang="en-GB" sz="1100" kern="1200">
            <a:solidFill>
              <a:schemeClr val="tx1"/>
            </a:solidFill>
          </a:endParaRPr>
        </a:p>
      </dsp:txBody>
      <dsp:txXfrm rot="-5400000">
        <a:off x="975805" y="2924869"/>
        <a:ext cx="308181" cy="299620"/>
      </dsp:txXfrm>
    </dsp:sp>
    <dsp:sp modelId="{CDEAA39F-716C-EA45-9AD6-6C733879B2D6}">
      <dsp:nvSpPr>
        <dsp:cNvPr id="0" name=""/>
        <dsp:cNvSpPr/>
      </dsp:nvSpPr>
      <dsp:spPr>
        <a:xfrm>
          <a:off x="25378" y="3424237"/>
          <a:ext cx="2209034" cy="1141412"/>
        </a:xfrm>
        <a:prstGeom prst="roundRect">
          <a:avLst>
            <a:gd name="adj" fmla="val 10000"/>
          </a:avLst>
        </a:prstGeom>
        <a:solidFill>
          <a:schemeClr val="accent5">
            <a:hueOff val="-6758543"/>
            <a:satOff val="-17419"/>
            <a:lumOff val="-11765"/>
            <a:alphaOff val="0"/>
          </a:schemeClr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49530" rIns="49530" bIns="4953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300" kern="1200">
              <a:solidFill>
                <a:schemeClr val="tx1"/>
              </a:solidFill>
            </a:rPr>
            <a:t>Guiding</a:t>
          </a:r>
        </a:p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1000" kern="1200">
              <a:solidFill>
                <a:schemeClr val="tx1"/>
              </a:solidFill>
            </a:rPr>
            <a:t>This then enables us to provide you with recommendations for accessing support and interventions that arebased on current best practice and  are suported by evidence.</a:t>
          </a:r>
        </a:p>
      </dsp:txBody>
      <dsp:txXfrm>
        <a:off x="58809" y="3457668"/>
        <a:ext cx="2142172" cy="1074550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2">
  <dgm:title val=""/>
  <dgm:desc val=""/>
  <dgm:catLst>
    <dgm:cat type="process" pri="13000"/>
  </dgm:catLst>
  <dgm:sampData useDef="1">
    <dgm:dataModel>
      <dgm:ptLst/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linearFlow">
    <dgm:varLst>
      <dgm:resizeHandles val="exact"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h" for="ch" ptType="node" refType="h"/>
      <dgm:constr type="h" for="ch" ptType="sibTrans" refType="h" refFor="ch" refPtType="node" fact="0.5"/>
      <dgm:constr type="w" for="ch" ptType="node" op="equ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choose name="Name0">
          <dgm:if name="Name1" axis="root des" ptType="all node" func="maxDepth" op="gt" val="1">
            <dgm:alg type="tx">
              <dgm:param type="parTxLTRAlign" val="l"/>
              <dgm:param type="parTxRTLAlign" val="r"/>
              <dgm:param type="txAnchorVertCh" val="mid"/>
            </dgm:alg>
          </dgm:if>
          <dgm:else name="Name2">
            <dgm:alg type="tx"/>
          </dgm:else>
        </dgm:choose>
        <dgm:shape xmlns:r="http://schemas.openxmlformats.org/officeDocument/2006/relationships" type="roundRect" r:blip="">
          <dgm:adjLst>
            <dgm:adj idx="1" val="0.1"/>
          </dgm:adjLst>
        </dgm:shape>
        <dgm:presOf axis="desOrSelf" ptType="node"/>
        <dgm:constrLst>
          <dgm:constr type="w" refType="h" fact="1.8"/>
          <dgm:constr type="tMarg" refType="primFontSz" fact="0.3"/>
          <dgm:constr type="bMarg" refType="primFontSz" fact="0.3"/>
          <dgm:constr type="lMarg" refType="primFontSz" fact="0.3"/>
          <dgm:constr type="rMarg" refType="primFontSz" fact="0.3"/>
        </dgm:constrLst>
        <dgm:ruleLst>
          <dgm:rule type="primFontSz" val="18" fact="NaN" max="NaN"/>
          <dgm:rule type="w" val="NaN" fact="4" max="NaN"/>
          <dgm:rule type="primFontSz" val="5" fact="NaN" max="NaN"/>
        </dgm:ruleLst>
      </dgm:layoutNode>
      <dgm:forEach name="sibTransForEach" axis="followSib" ptType="sibTrans" cnt="1">
        <dgm:layoutNode name="sibTrans">
          <dgm:alg type="conn">
            <dgm:param type="begPts" val="auto"/>
            <dgm:param type="endPts" val="auto"/>
          </dgm:alg>
          <dgm:shape xmlns:r="http://schemas.openxmlformats.org/officeDocument/2006/relationships" type="conn" r:blip="">
            <dgm:adjLst/>
          </dgm:shape>
          <dgm:presOf axis="self"/>
          <dgm:constrLst>
            <dgm:constr type="w" refType="h" fact="0.9"/>
            <dgm:constr type="connDist"/>
            <dgm:constr type="wArH" refType="w" fact="0.5"/>
            <dgm:constr type="hArH" refType="w"/>
            <dgm:constr type="stemThick" refType="w" fact="0.6"/>
            <dgm:constr type="begPad" refType="connDist" fact="0.125"/>
            <dgm:constr type="endPad" refType="connDist" fact="0.125"/>
          </dgm:constrLst>
          <dgm:ruleLst/>
          <dgm:layoutNode name="connectorText">
            <dgm:alg type="tx">
              <dgm:param type="autoTxRot" val="upr"/>
            </dgm:alg>
            <dgm:shape xmlns:r="http://schemas.openxmlformats.org/officeDocument/2006/relationships" type="conn" r:blip="" hideGeom="1">
              <dgm:adjLst/>
            </dgm:shape>
            <dgm:presOf axis="self"/>
            <dgm:constrLst>
              <dgm:constr type="lMarg"/>
              <dgm:constr type="rMarg"/>
              <dgm:constr type="tMarg"/>
              <dgm:constr type="bMarg"/>
            </dgm:constrLst>
            <dgm:ruleLst>
              <dgm:rule type="primFontSz" val="5" fact="NaN" max="NaN"/>
            </dgm:ruleLst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Powell</dc:creator>
  <cp:keywords/>
  <dc:description/>
  <cp:lastModifiedBy>Greg Powell</cp:lastModifiedBy>
  <cp:revision>2</cp:revision>
  <dcterms:created xsi:type="dcterms:W3CDTF">2022-03-14T10:04:00Z</dcterms:created>
  <dcterms:modified xsi:type="dcterms:W3CDTF">2022-03-14T10:04:00Z</dcterms:modified>
</cp:coreProperties>
</file>